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89D68" w14:textId="6A0D2D4D" w:rsidR="00E34F36" w:rsidRPr="00EC64CD" w:rsidRDefault="00E34F36" w:rsidP="00DF13C7">
      <w:pPr>
        <w:jc w:val="center"/>
        <w:rPr>
          <w:rFonts w:asciiTheme="majorHAnsi" w:hAnsiTheme="majorHAnsi"/>
          <w:b/>
        </w:rPr>
      </w:pPr>
      <w:r w:rsidRPr="00EC64CD">
        <w:rPr>
          <w:rFonts w:asciiTheme="majorHAnsi" w:hAnsiTheme="majorHAnsi"/>
          <w:b/>
        </w:rPr>
        <w:t>Presbytery of Detroit</w:t>
      </w:r>
    </w:p>
    <w:p w14:paraId="38CBA056" w14:textId="168FD850" w:rsidR="00330043" w:rsidRPr="00EC64CD" w:rsidRDefault="00476AB1" w:rsidP="00DF13C7">
      <w:pPr>
        <w:jc w:val="center"/>
        <w:rPr>
          <w:rFonts w:asciiTheme="majorHAnsi" w:hAnsiTheme="majorHAnsi"/>
          <w:b/>
        </w:rPr>
      </w:pPr>
      <w:r w:rsidRPr="00EC64CD">
        <w:rPr>
          <w:rFonts w:asciiTheme="majorHAnsi" w:hAnsiTheme="majorHAnsi"/>
          <w:b/>
        </w:rPr>
        <w:t>Committee on Ministry Leadership Model</w:t>
      </w:r>
    </w:p>
    <w:p w14:paraId="76D2C480" w14:textId="77777777" w:rsidR="00177842" w:rsidRPr="00EC64CD" w:rsidRDefault="00177842">
      <w:pPr>
        <w:rPr>
          <w:rFonts w:asciiTheme="majorHAnsi" w:hAnsiTheme="majorHAnsi"/>
          <w:b/>
        </w:rPr>
      </w:pPr>
    </w:p>
    <w:p w14:paraId="0EC96AB9" w14:textId="77777777" w:rsidR="002E191D" w:rsidRPr="00EC64CD" w:rsidRDefault="002E191D">
      <w:pPr>
        <w:rPr>
          <w:rFonts w:asciiTheme="majorHAnsi" w:hAnsiTheme="majorHAnsi"/>
        </w:rPr>
      </w:pPr>
    </w:p>
    <w:p w14:paraId="600FF75F" w14:textId="2C81B18D" w:rsidR="002E191D" w:rsidRPr="00EC64CD" w:rsidRDefault="002E191D">
      <w:pPr>
        <w:rPr>
          <w:rFonts w:asciiTheme="majorHAnsi" w:hAnsiTheme="majorHAnsi"/>
        </w:rPr>
      </w:pPr>
      <w:r w:rsidRPr="00EC64CD">
        <w:rPr>
          <w:rFonts w:asciiTheme="majorHAnsi" w:hAnsiTheme="majorHAnsi"/>
        </w:rPr>
        <w:t>“The mission of God in Christ gives shape and substance to the life and work of the Church. In Christ, the Church participates in God’s mission for the transformation of creation and humanity by proclaiming to all people the good news of God’s love, offering to all people the grace of God at font and table, and calling all people to discipleship in Christ. Human beings have no higher goal in life than to glorify and enjoy God now and forever, living in covenant fellowship with God and participating in God’s mission.” (Book of Order, F-1.01)</w:t>
      </w:r>
    </w:p>
    <w:p w14:paraId="5F91F23E" w14:textId="77777777" w:rsidR="002E191D" w:rsidRPr="00EC64CD" w:rsidRDefault="002E191D">
      <w:pPr>
        <w:rPr>
          <w:rFonts w:asciiTheme="majorHAnsi" w:hAnsiTheme="majorHAnsi"/>
        </w:rPr>
      </w:pPr>
    </w:p>
    <w:p w14:paraId="7D072297" w14:textId="77777777" w:rsidR="004C7228" w:rsidRPr="00EC64CD" w:rsidRDefault="002E191D">
      <w:pPr>
        <w:rPr>
          <w:rFonts w:asciiTheme="majorHAnsi" w:hAnsiTheme="majorHAnsi"/>
        </w:rPr>
      </w:pPr>
      <w:r w:rsidRPr="00EC64CD">
        <w:rPr>
          <w:rFonts w:asciiTheme="majorHAnsi" w:hAnsiTheme="majorHAnsi"/>
        </w:rPr>
        <w:t xml:space="preserve">From this foundation of our faith the Detroit Presbytery’s Committee on Ministry seeks </w:t>
      </w:r>
      <w:r w:rsidR="004C7228" w:rsidRPr="00EC64CD">
        <w:rPr>
          <w:rFonts w:asciiTheme="majorHAnsi" w:hAnsiTheme="majorHAnsi"/>
        </w:rPr>
        <w:t xml:space="preserve">to set forth a model of establishing relationships between our congregation and ministers through a liaison model of connection. </w:t>
      </w:r>
    </w:p>
    <w:p w14:paraId="15C6F48B" w14:textId="77777777" w:rsidR="004C7228" w:rsidRPr="00EC64CD" w:rsidRDefault="004C7228">
      <w:pPr>
        <w:rPr>
          <w:rFonts w:asciiTheme="majorHAnsi" w:hAnsiTheme="majorHAnsi"/>
        </w:rPr>
      </w:pPr>
    </w:p>
    <w:p w14:paraId="0CA02B60" w14:textId="77777777" w:rsidR="00E34F36" w:rsidRPr="00EC64CD" w:rsidRDefault="00E34F36">
      <w:pPr>
        <w:rPr>
          <w:rFonts w:asciiTheme="majorHAnsi" w:hAnsiTheme="majorHAnsi"/>
          <w:b/>
        </w:rPr>
      </w:pPr>
    </w:p>
    <w:p w14:paraId="77ACC229" w14:textId="77777777" w:rsidR="00E34F36" w:rsidRPr="00EC64CD" w:rsidRDefault="00E34F36">
      <w:pPr>
        <w:rPr>
          <w:rFonts w:asciiTheme="majorHAnsi" w:hAnsiTheme="majorHAnsi"/>
          <w:b/>
        </w:rPr>
      </w:pPr>
      <w:r w:rsidRPr="00EC64CD">
        <w:rPr>
          <w:rFonts w:asciiTheme="majorHAnsi" w:hAnsiTheme="majorHAnsi"/>
          <w:b/>
        </w:rPr>
        <w:t>Role of Liaisons</w:t>
      </w:r>
    </w:p>
    <w:p w14:paraId="39A19941" w14:textId="77777777" w:rsidR="00970B66" w:rsidRPr="00EC64CD" w:rsidRDefault="00970B66" w:rsidP="00970B66">
      <w:pPr>
        <w:ind w:firstLine="360"/>
        <w:rPr>
          <w:rFonts w:asciiTheme="majorHAnsi" w:hAnsiTheme="majorHAnsi"/>
          <w:b/>
        </w:rPr>
      </w:pPr>
      <w:r w:rsidRPr="00EC64CD">
        <w:rPr>
          <w:rFonts w:asciiTheme="majorHAnsi" w:hAnsiTheme="majorHAnsi"/>
          <w:b/>
        </w:rPr>
        <w:t>Church Liaison Responsibilities</w:t>
      </w:r>
    </w:p>
    <w:p w14:paraId="07811DEC" w14:textId="24D21578" w:rsidR="00970B66" w:rsidRPr="00EC64CD" w:rsidRDefault="00970B66" w:rsidP="00970B66">
      <w:pPr>
        <w:pStyle w:val="ListParagraph"/>
        <w:numPr>
          <w:ilvl w:val="0"/>
          <w:numId w:val="1"/>
        </w:numPr>
        <w:rPr>
          <w:rFonts w:asciiTheme="majorHAnsi" w:hAnsiTheme="majorHAnsi"/>
        </w:rPr>
      </w:pPr>
      <w:r w:rsidRPr="00EC64CD">
        <w:rPr>
          <w:rFonts w:asciiTheme="majorHAnsi" w:hAnsiTheme="majorHAnsi"/>
        </w:rPr>
        <w:t xml:space="preserve">Liaison’s primary responsibility is to build familiarity and trust with the </w:t>
      </w:r>
      <w:r w:rsidR="00E154E6">
        <w:rPr>
          <w:rFonts w:asciiTheme="majorHAnsi" w:hAnsiTheme="majorHAnsi"/>
        </w:rPr>
        <w:t>pastor(s)</w:t>
      </w:r>
      <w:r w:rsidRPr="00EC64CD">
        <w:rPr>
          <w:rFonts w:asciiTheme="majorHAnsi" w:hAnsiTheme="majorHAnsi"/>
        </w:rPr>
        <w:t>/ CRE</w:t>
      </w:r>
      <w:r w:rsidR="00AC3B12" w:rsidRPr="00EC64CD">
        <w:rPr>
          <w:rFonts w:asciiTheme="majorHAnsi" w:hAnsiTheme="majorHAnsi"/>
        </w:rPr>
        <w:t>, clerk of session</w:t>
      </w:r>
      <w:r w:rsidRPr="00EC64CD">
        <w:rPr>
          <w:rFonts w:asciiTheme="majorHAnsi" w:hAnsiTheme="majorHAnsi"/>
        </w:rPr>
        <w:t xml:space="preserve"> and session of the church and to be responsive to their needs and questions as they arise.</w:t>
      </w:r>
    </w:p>
    <w:p w14:paraId="7F6588E6" w14:textId="3C0A21BF" w:rsidR="00970B66" w:rsidRPr="00EC64CD" w:rsidRDefault="00970B66" w:rsidP="00970B66">
      <w:pPr>
        <w:pStyle w:val="ListParagraph"/>
        <w:numPr>
          <w:ilvl w:val="0"/>
          <w:numId w:val="1"/>
        </w:numPr>
        <w:rPr>
          <w:rFonts w:asciiTheme="majorHAnsi" w:hAnsiTheme="majorHAnsi"/>
        </w:rPr>
      </w:pPr>
      <w:r w:rsidRPr="00EC64CD">
        <w:rPr>
          <w:rFonts w:asciiTheme="majorHAnsi" w:hAnsiTheme="majorHAnsi"/>
        </w:rPr>
        <w:t xml:space="preserve">Conduct a session visit at least </w:t>
      </w:r>
      <w:r w:rsidR="00EC64CD" w:rsidRPr="00EC64CD">
        <w:rPr>
          <w:rFonts w:asciiTheme="majorHAnsi" w:hAnsiTheme="majorHAnsi"/>
        </w:rPr>
        <w:t xml:space="preserve">once </w:t>
      </w:r>
      <w:r w:rsidRPr="00EC64CD">
        <w:rPr>
          <w:rFonts w:asciiTheme="majorHAnsi" w:hAnsiTheme="majorHAnsi"/>
        </w:rPr>
        <w:t>every three years. When a church is in a pastoral transition, COM is consistently in touch with the congregation</w:t>
      </w:r>
      <w:r w:rsidR="00AC3B12" w:rsidRPr="00EC64CD">
        <w:rPr>
          <w:rFonts w:asciiTheme="majorHAnsi" w:hAnsiTheme="majorHAnsi"/>
        </w:rPr>
        <w:t>.</w:t>
      </w:r>
      <w:r w:rsidRPr="00EC64CD">
        <w:rPr>
          <w:rFonts w:asciiTheme="majorHAnsi" w:hAnsiTheme="majorHAnsi"/>
        </w:rPr>
        <w:t xml:space="preserve"> </w:t>
      </w:r>
    </w:p>
    <w:p w14:paraId="7541D929" w14:textId="77777777" w:rsidR="00970B66" w:rsidRPr="00EC64CD" w:rsidRDefault="00970B66" w:rsidP="00970B66">
      <w:pPr>
        <w:pStyle w:val="ListParagraph"/>
        <w:numPr>
          <w:ilvl w:val="0"/>
          <w:numId w:val="1"/>
        </w:numPr>
        <w:rPr>
          <w:rFonts w:asciiTheme="majorHAnsi" w:hAnsiTheme="majorHAnsi"/>
        </w:rPr>
      </w:pPr>
      <w:r w:rsidRPr="00EC64CD">
        <w:rPr>
          <w:rFonts w:asciiTheme="majorHAnsi" w:hAnsiTheme="majorHAnsi"/>
        </w:rPr>
        <w:t>Request copies of session agendas and minutes for an easy way to be in the loop on significant developments for prayer and encouragement.</w:t>
      </w:r>
    </w:p>
    <w:p w14:paraId="7A34F29A" w14:textId="1124D215" w:rsidR="00970B66" w:rsidRPr="00EC64CD" w:rsidRDefault="00970B66" w:rsidP="00970B66">
      <w:pPr>
        <w:pStyle w:val="ListParagraph"/>
        <w:numPr>
          <w:ilvl w:val="0"/>
          <w:numId w:val="1"/>
        </w:numPr>
        <w:rPr>
          <w:rFonts w:asciiTheme="majorHAnsi" w:hAnsiTheme="majorHAnsi"/>
        </w:rPr>
      </w:pPr>
      <w:r w:rsidRPr="00EC64CD">
        <w:rPr>
          <w:rFonts w:asciiTheme="majorHAnsi" w:hAnsiTheme="majorHAnsi"/>
        </w:rPr>
        <w:t xml:space="preserve">Visit (by phone </w:t>
      </w:r>
      <w:r w:rsidR="007377D7">
        <w:rPr>
          <w:rFonts w:asciiTheme="majorHAnsi" w:hAnsiTheme="majorHAnsi"/>
        </w:rPr>
        <w:t>or in person) with the pastors</w:t>
      </w:r>
      <w:bookmarkStart w:id="0" w:name="_GoBack"/>
      <w:bookmarkEnd w:id="0"/>
      <w:r w:rsidRPr="00EC64CD">
        <w:rPr>
          <w:rFonts w:asciiTheme="majorHAnsi" w:hAnsiTheme="majorHAnsi"/>
        </w:rPr>
        <w:t xml:space="preserve"> of your assigned congregation regularly (at least</w:t>
      </w:r>
      <w:r w:rsidR="00EC64CD" w:rsidRPr="00EC64CD">
        <w:rPr>
          <w:rFonts w:asciiTheme="majorHAnsi" w:hAnsiTheme="majorHAnsi"/>
        </w:rPr>
        <w:t xml:space="preserve"> twice per year</w:t>
      </w:r>
      <w:r w:rsidRPr="00EC64CD">
        <w:rPr>
          <w:rFonts w:asciiTheme="majorHAnsi" w:hAnsiTheme="majorHAnsi"/>
        </w:rPr>
        <w:t>) to check-in and encourage.</w:t>
      </w:r>
    </w:p>
    <w:p w14:paraId="5C4BEFC3" w14:textId="22ADDA73" w:rsidR="00970B66" w:rsidRPr="00EC64CD" w:rsidRDefault="00970B66" w:rsidP="00970B66">
      <w:pPr>
        <w:pStyle w:val="ListParagraph"/>
        <w:numPr>
          <w:ilvl w:val="0"/>
          <w:numId w:val="1"/>
        </w:numPr>
        <w:rPr>
          <w:rFonts w:asciiTheme="majorHAnsi" w:hAnsiTheme="majorHAnsi"/>
        </w:rPr>
      </w:pPr>
      <w:r w:rsidRPr="00EC64CD">
        <w:rPr>
          <w:rFonts w:asciiTheme="majorHAnsi" w:hAnsiTheme="majorHAnsi"/>
        </w:rPr>
        <w:t xml:space="preserve">Worship at least </w:t>
      </w:r>
      <w:r w:rsidR="00EC64CD" w:rsidRPr="00EC64CD">
        <w:rPr>
          <w:rFonts w:asciiTheme="majorHAnsi" w:hAnsiTheme="majorHAnsi"/>
        </w:rPr>
        <w:t xml:space="preserve">once a year </w:t>
      </w:r>
      <w:r w:rsidRPr="00EC64CD">
        <w:rPr>
          <w:rFonts w:asciiTheme="majorHAnsi" w:hAnsiTheme="majorHAnsi"/>
        </w:rPr>
        <w:t>with the church. This is difficult when the liaison is a minister serving another congregation or in a different geography. In that case you will want to find another way of being together with the congregation for worship or a special event—maybe a picnic, special evening program, etc. If you are in a geographic locale that makes it difficult to visit in-person explore ways to connect remotely (due to COVID many churches are now providing video or audio recordings of their service)</w:t>
      </w:r>
    </w:p>
    <w:p w14:paraId="6839E261" w14:textId="77777777" w:rsidR="00970B66" w:rsidRPr="00EC64CD" w:rsidRDefault="00970B66" w:rsidP="00970B66">
      <w:pPr>
        <w:pStyle w:val="ListParagraph"/>
        <w:numPr>
          <w:ilvl w:val="0"/>
          <w:numId w:val="1"/>
        </w:numPr>
        <w:rPr>
          <w:rFonts w:asciiTheme="majorHAnsi" w:hAnsiTheme="majorHAnsi"/>
        </w:rPr>
      </w:pPr>
      <w:r w:rsidRPr="00EC64CD">
        <w:rPr>
          <w:rFonts w:asciiTheme="majorHAnsi" w:hAnsiTheme="majorHAnsi"/>
        </w:rPr>
        <w:t>Receive and read church publications (newsletter, e-newsletter, website, Annual congregational report, etc.)</w:t>
      </w:r>
    </w:p>
    <w:p w14:paraId="0FAE9B94" w14:textId="2388EDC4" w:rsidR="00970B66" w:rsidRPr="00EC64CD" w:rsidRDefault="00970B66" w:rsidP="00970B66">
      <w:pPr>
        <w:pStyle w:val="ListParagraph"/>
        <w:numPr>
          <w:ilvl w:val="0"/>
          <w:numId w:val="1"/>
        </w:numPr>
        <w:rPr>
          <w:rFonts w:asciiTheme="majorHAnsi" w:hAnsiTheme="majorHAnsi"/>
        </w:rPr>
      </w:pPr>
      <w:r w:rsidRPr="00EC64CD">
        <w:rPr>
          <w:rFonts w:asciiTheme="majorHAnsi" w:hAnsiTheme="majorHAnsi"/>
        </w:rPr>
        <w:t>Serve as liaison to Pastor Nominating Committee when your assigned congregation is searching for a pastor or associate pastor.</w:t>
      </w:r>
      <w:r w:rsidR="00AC3B12" w:rsidRPr="00EC64CD">
        <w:rPr>
          <w:rFonts w:asciiTheme="majorHAnsi" w:hAnsiTheme="majorHAnsi"/>
        </w:rPr>
        <w:t xml:space="preserve"> </w:t>
      </w:r>
    </w:p>
    <w:p w14:paraId="3893254D" w14:textId="7ECA3DB0" w:rsidR="00AC3B12" w:rsidRPr="00EC64CD" w:rsidRDefault="00AC3B12" w:rsidP="00970B66">
      <w:pPr>
        <w:pStyle w:val="ListParagraph"/>
        <w:numPr>
          <w:ilvl w:val="0"/>
          <w:numId w:val="1"/>
        </w:numPr>
        <w:rPr>
          <w:rFonts w:asciiTheme="majorHAnsi" w:hAnsiTheme="majorHAnsi"/>
        </w:rPr>
      </w:pPr>
      <w:r w:rsidRPr="00EC64CD">
        <w:rPr>
          <w:rFonts w:asciiTheme="majorHAnsi" w:hAnsiTheme="majorHAnsi"/>
        </w:rPr>
        <w:t xml:space="preserve">Provide the COM Transitions Manual to the Session and PNC. When questions arise familiarize yourself with who from COM or Presbytery staff you can direct the questions </w:t>
      </w:r>
      <w:r w:rsidR="00EC64CD" w:rsidRPr="00EC64CD">
        <w:rPr>
          <w:rFonts w:asciiTheme="majorHAnsi" w:hAnsiTheme="majorHAnsi"/>
        </w:rPr>
        <w:t xml:space="preserve">to which you </w:t>
      </w:r>
      <w:r w:rsidRPr="00EC64CD">
        <w:rPr>
          <w:rFonts w:asciiTheme="majorHAnsi" w:hAnsiTheme="majorHAnsi"/>
        </w:rPr>
        <w:t>do not know the answer</w:t>
      </w:r>
      <w:r w:rsidR="00EC64CD" w:rsidRPr="00EC64CD">
        <w:rPr>
          <w:rFonts w:asciiTheme="majorHAnsi" w:hAnsiTheme="majorHAnsi"/>
        </w:rPr>
        <w:t xml:space="preserve">. </w:t>
      </w:r>
    </w:p>
    <w:p w14:paraId="000ADF15" w14:textId="1D8A6B35" w:rsidR="00970B66" w:rsidRPr="00EC64CD" w:rsidRDefault="00EC64CD" w:rsidP="00970B66">
      <w:pPr>
        <w:pStyle w:val="ListParagraph"/>
        <w:numPr>
          <w:ilvl w:val="0"/>
          <w:numId w:val="1"/>
        </w:numPr>
        <w:rPr>
          <w:rFonts w:asciiTheme="majorHAnsi" w:hAnsiTheme="majorHAnsi"/>
        </w:rPr>
      </w:pPr>
      <w:r w:rsidRPr="00EC64CD">
        <w:rPr>
          <w:rFonts w:asciiTheme="majorHAnsi" w:hAnsiTheme="majorHAnsi"/>
        </w:rPr>
        <w:t xml:space="preserve">Act as </w:t>
      </w:r>
      <w:r w:rsidR="00970B66" w:rsidRPr="00EC64CD">
        <w:rPr>
          <w:rFonts w:asciiTheme="majorHAnsi" w:hAnsiTheme="majorHAnsi"/>
        </w:rPr>
        <w:t>the primary liaison for communication between COM and congregation.</w:t>
      </w:r>
    </w:p>
    <w:p w14:paraId="3C1CCF84" w14:textId="6F30A74C" w:rsidR="00970B66" w:rsidRPr="00EC64CD" w:rsidRDefault="007377D7" w:rsidP="00970B66">
      <w:pPr>
        <w:pStyle w:val="ListParagraph"/>
        <w:numPr>
          <w:ilvl w:val="0"/>
          <w:numId w:val="1"/>
        </w:numPr>
        <w:rPr>
          <w:rFonts w:asciiTheme="majorHAnsi" w:hAnsiTheme="majorHAnsi"/>
        </w:rPr>
      </w:pPr>
      <w:r>
        <w:rPr>
          <w:rFonts w:asciiTheme="majorHAnsi" w:hAnsiTheme="majorHAnsi"/>
        </w:rPr>
        <w:lastRenderedPageBreak/>
        <w:t>Provide updates to Cluster co-chairs</w:t>
      </w:r>
      <w:r w:rsidR="00970B66" w:rsidRPr="00EC64CD">
        <w:rPr>
          <w:rFonts w:asciiTheme="majorHAnsi" w:hAnsiTheme="majorHAnsi"/>
        </w:rPr>
        <w:t xml:space="preserve"> about church’s ministry and developments as needed.</w:t>
      </w:r>
    </w:p>
    <w:p w14:paraId="3851DF36" w14:textId="611E8B6B" w:rsidR="00AC3B12" w:rsidRPr="00EC64CD" w:rsidRDefault="007377D7" w:rsidP="00970B66">
      <w:pPr>
        <w:pStyle w:val="ListParagraph"/>
        <w:numPr>
          <w:ilvl w:val="0"/>
          <w:numId w:val="1"/>
        </w:numPr>
        <w:rPr>
          <w:rFonts w:asciiTheme="majorHAnsi" w:hAnsiTheme="majorHAnsi"/>
        </w:rPr>
      </w:pPr>
      <w:r>
        <w:rPr>
          <w:rFonts w:asciiTheme="majorHAnsi" w:hAnsiTheme="majorHAnsi"/>
        </w:rPr>
        <w:t>Reach out to Cluster co-chairs</w:t>
      </w:r>
      <w:r w:rsidR="00AC3B12" w:rsidRPr="00EC64CD">
        <w:rPr>
          <w:rFonts w:asciiTheme="majorHAnsi" w:hAnsiTheme="majorHAnsi"/>
        </w:rPr>
        <w:t xml:space="preserve"> regarding the congregation where additional support or guidance is necessary.</w:t>
      </w:r>
    </w:p>
    <w:p w14:paraId="37ECDD14" w14:textId="77777777" w:rsidR="00970B66" w:rsidRPr="00EC64CD" w:rsidRDefault="00970B66" w:rsidP="00970B66">
      <w:pPr>
        <w:ind w:firstLine="360"/>
        <w:rPr>
          <w:rFonts w:asciiTheme="majorHAnsi" w:hAnsiTheme="majorHAnsi"/>
        </w:rPr>
      </w:pPr>
    </w:p>
    <w:p w14:paraId="14EA2687" w14:textId="77777777" w:rsidR="00970B66" w:rsidRPr="00EC64CD" w:rsidRDefault="00970B66" w:rsidP="000E09B4">
      <w:pPr>
        <w:rPr>
          <w:rFonts w:asciiTheme="majorHAnsi" w:hAnsiTheme="majorHAnsi"/>
          <w:b/>
        </w:rPr>
      </w:pPr>
      <w:r w:rsidRPr="00EC64CD">
        <w:rPr>
          <w:rFonts w:asciiTheme="majorHAnsi" w:hAnsiTheme="majorHAnsi"/>
          <w:b/>
        </w:rPr>
        <w:t>Liaison responsibilities when a church is in pastoral transition</w:t>
      </w:r>
    </w:p>
    <w:p w14:paraId="7B1E7D51" w14:textId="77777777" w:rsidR="000E09B4" w:rsidRPr="00EC64CD" w:rsidRDefault="000E09B4" w:rsidP="00970B66">
      <w:pPr>
        <w:rPr>
          <w:rFonts w:asciiTheme="majorHAnsi" w:hAnsiTheme="majorHAnsi"/>
        </w:rPr>
      </w:pPr>
    </w:p>
    <w:p w14:paraId="75D4CFD9" w14:textId="77777777" w:rsidR="00970B66" w:rsidRPr="00EC64CD" w:rsidRDefault="00970B66" w:rsidP="00970B66">
      <w:pPr>
        <w:rPr>
          <w:rFonts w:asciiTheme="majorHAnsi" w:hAnsiTheme="majorHAnsi"/>
        </w:rPr>
      </w:pPr>
      <w:r w:rsidRPr="00EC64CD">
        <w:rPr>
          <w:rFonts w:asciiTheme="majorHAnsi" w:hAnsiTheme="majorHAnsi"/>
        </w:rPr>
        <w:t>Purpose is to help session and PNC to lead congregation through a healthy good-bye to a full-term, fruitful pastoral calling.</w:t>
      </w:r>
    </w:p>
    <w:p w14:paraId="0036AAA0" w14:textId="77777777" w:rsidR="00970B66" w:rsidRPr="00EC64CD" w:rsidRDefault="00970B66" w:rsidP="00970B66">
      <w:pPr>
        <w:rPr>
          <w:rFonts w:asciiTheme="majorHAnsi" w:hAnsiTheme="majorHAnsi"/>
        </w:rPr>
      </w:pPr>
    </w:p>
    <w:p w14:paraId="4C3C7A17" w14:textId="77777777" w:rsidR="00970B66" w:rsidRPr="007377D7" w:rsidRDefault="00970B66" w:rsidP="00970B66">
      <w:pPr>
        <w:pStyle w:val="ListParagraph"/>
        <w:numPr>
          <w:ilvl w:val="0"/>
          <w:numId w:val="2"/>
        </w:numPr>
        <w:rPr>
          <w:rFonts w:asciiTheme="majorHAnsi" w:hAnsiTheme="majorHAnsi"/>
        </w:rPr>
      </w:pPr>
      <w:r w:rsidRPr="007377D7">
        <w:rPr>
          <w:rFonts w:asciiTheme="majorHAnsi" w:hAnsiTheme="majorHAnsi"/>
        </w:rPr>
        <w:t>Be a stabilizing and consistent presence during pastoral transition.</w:t>
      </w:r>
    </w:p>
    <w:p w14:paraId="4724A683" w14:textId="49419248" w:rsidR="00970B66" w:rsidRPr="007377D7" w:rsidRDefault="00970B66" w:rsidP="001D5795">
      <w:pPr>
        <w:pStyle w:val="ListParagraph"/>
        <w:numPr>
          <w:ilvl w:val="1"/>
          <w:numId w:val="2"/>
        </w:numPr>
        <w:ind w:left="1260"/>
        <w:rPr>
          <w:rFonts w:asciiTheme="majorHAnsi" w:hAnsiTheme="majorHAnsi"/>
        </w:rPr>
      </w:pPr>
      <w:r w:rsidRPr="007377D7">
        <w:rPr>
          <w:rFonts w:asciiTheme="majorHAnsi" w:hAnsiTheme="majorHAnsi"/>
        </w:rPr>
        <w:t>Work with the session to encourage and equip their leadership through all stages of the transition</w:t>
      </w:r>
      <w:r w:rsidR="002A52E5" w:rsidRPr="007377D7">
        <w:rPr>
          <w:rFonts w:asciiTheme="majorHAnsi" w:hAnsiTheme="majorHAnsi"/>
        </w:rPr>
        <w:t>:</w:t>
      </w:r>
    </w:p>
    <w:p w14:paraId="6414D5DD" w14:textId="18BA6EEA" w:rsidR="00970B66" w:rsidRPr="007377D7" w:rsidRDefault="00C00404" w:rsidP="009F1ED6">
      <w:pPr>
        <w:pStyle w:val="ListParagraph"/>
        <w:numPr>
          <w:ilvl w:val="1"/>
          <w:numId w:val="7"/>
        </w:numPr>
        <w:ind w:left="1800"/>
        <w:rPr>
          <w:rFonts w:asciiTheme="majorHAnsi" w:hAnsiTheme="majorHAnsi"/>
        </w:rPr>
      </w:pPr>
      <w:r w:rsidRPr="007377D7">
        <w:rPr>
          <w:rFonts w:asciiTheme="majorHAnsi" w:hAnsiTheme="majorHAnsi"/>
        </w:rPr>
        <w:t>Planning a h</w:t>
      </w:r>
      <w:r w:rsidR="00970B66" w:rsidRPr="007377D7">
        <w:rPr>
          <w:rFonts w:asciiTheme="majorHAnsi" w:hAnsiTheme="majorHAnsi"/>
        </w:rPr>
        <w:t>ealthy good-bye, resignation/retirement</w:t>
      </w:r>
    </w:p>
    <w:p w14:paraId="0E5D7D2B" w14:textId="77777777" w:rsidR="00970B66" w:rsidRPr="007377D7" w:rsidRDefault="00970B66" w:rsidP="009F1ED6">
      <w:pPr>
        <w:pStyle w:val="ListParagraph"/>
        <w:numPr>
          <w:ilvl w:val="1"/>
          <w:numId w:val="7"/>
        </w:numPr>
        <w:ind w:left="1800"/>
        <w:rPr>
          <w:rFonts w:asciiTheme="majorHAnsi" w:hAnsiTheme="majorHAnsi"/>
        </w:rPr>
      </w:pPr>
      <w:r w:rsidRPr="007377D7">
        <w:rPr>
          <w:rFonts w:asciiTheme="majorHAnsi" w:hAnsiTheme="majorHAnsi"/>
        </w:rPr>
        <w:t>Searching and contracting with interim/temporary pastors</w:t>
      </w:r>
    </w:p>
    <w:p w14:paraId="33979418" w14:textId="6367CA18" w:rsidR="00AC3B12" w:rsidRPr="007377D7" w:rsidRDefault="00970B66" w:rsidP="009F1ED6">
      <w:pPr>
        <w:pStyle w:val="ListParagraph"/>
        <w:numPr>
          <w:ilvl w:val="1"/>
          <w:numId w:val="7"/>
        </w:numPr>
        <w:ind w:left="1800"/>
        <w:rPr>
          <w:rFonts w:asciiTheme="majorHAnsi" w:hAnsiTheme="majorHAnsi"/>
        </w:rPr>
      </w:pPr>
      <w:r w:rsidRPr="007377D7">
        <w:rPr>
          <w:rFonts w:asciiTheme="majorHAnsi" w:hAnsiTheme="majorHAnsi"/>
        </w:rPr>
        <w:t xml:space="preserve">Conducting mission studies </w:t>
      </w:r>
    </w:p>
    <w:p w14:paraId="5199D1CA" w14:textId="2196DE5F" w:rsidR="002A52E5" w:rsidRPr="007377D7" w:rsidRDefault="002A52E5" w:rsidP="009F1ED6">
      <w:pPr>
        <w:pStyle w:val="ListParagraph"/>
        <w:numPr>
          <w:ilvl w:val="1"/>
          <w:numId w:val="7"/>
        </w:numPr>
        <w:ind w:left="1800"/>
        <w:rPr>
          <w:rFonts w:asciiTheme="majorHAnsi" w:hAnsiTheme="majorHAnsi"/>
        </w:rPr>
      </w:pPr>
      <w:r w:rsidRPr="007377D7">
        <w:rPr>
          <w:rFonts w:asciiTheme="majorHAnsi" w:hAnsiTheme="majorHAnsi"/>
        </w:rPr>
        <w:t xml:space="preserve">Electing </w:t>
      </w:r>
      <w:r w:rsidR="00C00404" w:rsidRPr="007377D7">
        <w:rPr>
          <w:rFonts w:asciiTheme="majorHAnsi" w:hAnsiTheme="majorHAnsi"/>
        </w:rPr>
        <w:t>the Pastor Nominating Committee (PNC)</w:t>
      </w:r>
    </w:p>
    <w:p w14:paraId="60503984" w14:textId="4D1DA28D" w:rsidR="00C00404" w:rsidRPr="007377D7" w:rsidRDefault="00C00404" w:rsidP="00C00404">
      <w:pPr>
        <w:pStyle w:val="ListParagraph"/>
        <w:numPr>
          <w:ilvl w:val="1"/>
          <w:numId w:val="4"/>
        </w:numPr>
        <w:ind w:left="1260"/>
        <w:rPr>
          <w:rFonts w:asciiTheme="majorHAnsi" w:hAnsiTheme="majorHAnsi"/>
        </w:rPr>
      </w:pPr>
      <w:r w:rsidRPr="007377D7">
        <w:rPr>
          <w:rFonts w:asciiTheme="majorHAnsi" w:hAnsiTheme="majorHAnsi"/>
        </w:rPr>
        <w:t>Work with the PNC through its process of discernment and search:</w:t>
      </w:r>
    </w:p>
    <w:p w14:paraId="646DDBF7" w14:textId="797BFB78" w:rsidR="00C00404" w:rsidRPr="007377D7" w:rsidRDefault="00C00404" w:rsidP="009F1ED6">
      <w:pPr>
        <w:pStyle w:val="ListParagraph"/>
        <w:numPr>
          <w:ilvl w:val="0"/>
          <w:numId w:val="8"/>
        </w:numPr>
        <w:ind w:left="1800"/>
        <w:rPr>
          <w:rFonts w:asciiTheme="majorHAnsi" w:hAnsiTheme="majorHAnsi"/>
        </w:rPr>
      </w:pPr>
      <w:r w:rsidRPr="007377D7">
        <w:rPr>
          <w:rFonts w:asciiTheme="majorHAnsi" w:hAnsiTheme="majorHAnsi"/>
        </w:rPr>
        <w:t>Orienting the PNC to the PCUSA search process</w:t>
      </w:r>
    </w:p>
    <w:p w14:paraId="22A66D6F" w14:textId="555897FF" w:rsidR="00C00404" w:rsidRPr="007377D7" w:rsidRDefault="00C00404" w:rsidP="009F1ED6">
      <w:pPr>
        <w:pStyle w:val="ListParagraph"/>
        <w:numPr>
          <w:ilvl w:val="0"/>
          <w:numId w:val="8"/>
        </w:numPr>
        <w:ind w:left="1800"/>
        <w:rPr>
          <w:rFonts w:asciiTheme="majorHAnsi" w:hAnsiTheme="majorHAnsi"/>
        </w:rPr>
      </w:pPr>
      <w:r w:rsidRPr="007377D7">
        <w:rPr>
          <w:rFonts w:asciiTheme="majorHAnsi" w:hAnsiTheme="majorHAnsi"/>
        </w:rPr>
        <w:t>Training the PNC to effectively work together</w:t>
      </w:r>
    </w:p>
    <w:p w14:paraId="37259FA1" w14:textId="3DF91C71" w:rsidR="00C00404" w:rsidRPr="007377D7" w:rsidRDefault="009F1ED6" w:rsidP="009F1ED6">
      <w:pPr>
        <w:pStyle w:val="ListParagraph"/>
        <w:numPr>
          <w:ilvl w:val="0"/>
          <w:numId w:val="8"/>
        </w:numPr>
        <w:ind w:left="1800"/>
        <w:rPr>
          <w:rFonts w:asciiTheme="majorHAnsi" w:hAnsiTheme="majorHAnsi"/>
        </w:rPr>
      </w:pPr>
      <w:r w:rsidRPr="007377D7">
        <w:rPr>
          <w:rFonts w:asciiTheme="majorHAnsi" w:hAnsiTheme="majorHAnsi"/>
        </w:rPr>
        <w:t xml:space="preserve">Advising on the development of </w:t>
      </w:r>
      <w:r w:rsidR="00C00404" w:rsidRPr="007377D7">
        <w:rPr>
          <w:rFonts w:asciiTheme="majorHAnsi" w:hAnsiTheme="majorHAnsi"/>
        </w:rPr>
        <w:t>the Ministry Information Form (MIF)</w:t>
      </w:r>
    </w:p>
    <w:p w14:paraId="56476A1D" w14:textId="664D6C80" w:rsidR="00C00404" w:rsidRPr="007377D7" w:rsidRDefault="009F1ED6" w:rsidP="009F1ED6">
      <w:pPr>
        <w:pStyle w:val="ListParagraph"/>
        <w:numPr>
          <w:ilvl w:val="0"/>
          <w:numId w:val="8"/>
        </w:numPr>
        <w:ind w:left="1800"/>
        <w:rPr>
          <w:rFonts w:asciiTheme="majorHAnsi" w:hAnsiTheme="majorHAnsi"/>
        </w:rPr>
      </w:pPr>
      <w:r w:rsidRPr="007377D7">
        <w:rPr>
          <w:rFonts w:asciiTheme="majorHAnsi" w:hAnsiTheme="majorHAnsi"/>
        </w:rPr>
        <w:t>Encouraging PNC to explore diversity in potential candidates</w:t>
      </w:r>
    </w:p>
    <w:p w14:paraId="59191C68" w14:textId="18C4DEF0" w:rsidR="00970B66" w:rsidRPr="007377D7" w:rsidRDefault="009F1ED6" w:rsidP="009F1ED6">
      <w:pPr>
        <w:pStyle w:val="ListParagraph"/>
        <w:numPr>
          <w:ilvl w:val="1"/>
          <w:numId w:val="8"/>
        </w:numPr>
        <w:ind w:left="1800"/>
        <w:rPr>
          <w:rFonts w:asciiTheme="majorHAnsi" w:hAnsiTheme="majorHAnsi"/>
        </w:rPr>
      </w:pPr>
      <w:r w:rsidRPr="007377D7">
        <w:rPr>
          <w:rFonts w:asciiTheme="majorHAnsi" w:hAnsiTheme="majorHAnsi"/>
        </w:rPr>
        <w:t xml:space="preserve">Assisting </w:t>
      </w:r>
      <w:r w:rsidR="00970B66" w:rsidRPr="007377D7">
        <w:rPr>
          <w:rFonts w:asciiTheme="majorHAnsi" w:hAnsiTheme="majorHAnsi"/>
        </w:rPr>
        <w:t>PNC recruit pastor candidates through all effective channels</w:t>
      </w:r>
    </w:p>
    <w:p w14:paraId="53A96664" w14:textId="070502EA" w:rsidR="009F1ED6" w:rsidRPr="007377D7" w:rsidRDefault="009F1ED6" w:rsidP="009F1ED6">
      <w:pPr>
        <w:pStyle w:val="ListParagraph"/>
        <w:numPr>
          <w:ilvl w:val="1"/>
          <w:numId w:val="8"/>
        </w:numPr>
        <w:ind w:left="1800"/>
        <w:rPr>
          <w:rFonts w:asciiTheme="majorHAnsi" w:hAnsiTheme="majorHAnsi"/>
        </w:rPr>
      </w:pPr>
      <w:r w:rsidRPr="007377D7">
        <w:rPr>
          <w:rFonts w:asciiTheme="majorHAnsi" w:hAnsiTheme="majorHAnsi"/>
        </w:rPr>
        <w:t>Praying with and for PNC as it seeks to discern who God has select to be the next pastor</w:t>
      </w:r>
    </w:p>
    <w:p w14:paraId="119A9A50" w14:textId="77777777" w:rsidR="00AC3B12" w:rsidRPr="00EC64CD" w:rsidRDefault="00970B66" w:rsidP="00970B66">
      <w:pPr>
        <w:pStyle w:val="ListParagraph"/>
        <w:numPr>
          <w:ilvl w:val="0"/>
          <w:numId w:val="2"/>
        </w:numPr>
        <w:rPr>
          <w:rFonts w:asciiTheme="majorHAnsi" w:hAnsiTheme="majorHAnsi"/>
        </w:rPr>
      </w:pPr>
      <w:r w:rsidRPr="00EC64CD">
        <w:rPr>
          <w:rFonts w:asciiTheme="majorHAnsi" w:hAnsiTheme="majorHAnsi"/>
        </w:rPr>
        <w:t>Help session and PNC anticipate next steps and make strong leadership decisions for congregational health a</w:t>
      </w:r>
      <w:r w:rsidR="00AC3B12" w:rsidRPr="00EC64CD">
        <w:rPr>
          <w:rFonts w:asciiTheme="majorHAnsi" w:hAnsiTheme="majorHAnsi"/>
        </w:rPr>
        <w:t>nd growth during the transition.</w:t>
      </w:r>
    </w:p>
    <w:p w14:paraId="731EADA0" w14:textId="433DBC35" w:rsidR="00970B66" w:rsidRPr="00EC64CD" w:rsidRDefault="00970B66" w:rsidP="00970B66">
      <w:pPr>
        <w:pStyle w:val="ListParagraph"/>
        <w:numPr>
          <w:ilvl w:val="0"/>
          <w:numId w:val="2"/>
        </w:numPr>
        <w:rPr>
          <w:rFonts w:asciiTheme="majorHAnsi" w:hAnsiTheme="majorHAnsi"/>
        </w:rPr>
      </w:pPr>
      <w:r w:rsidRPr="00EC64CD">
        <w:rPr>
          <w:rFonts w:asciiTheme="majorHAnsi" w:hAnsiTheme="majorHAnsi"/>
        </w:rPr>
        <w:t>Encourage and assist the new pastor, session</w:t>
      </w:r>
      <w:r w:rsidR="00C00404">
        <w:rPr>
          <w:rFonts w:asciiTheme="majorHAnsi" w:hAnsiTheme="majorHAnsi"/>
        </w:rPr>
        <w:t>,</w:t>
      </w:r>
      <w:r w:rsidRPr="00EC64CD">
        <w:rPr>
          <w:rFonts w:asciiTheme="majorHAnsi" w:hAnsiTheme="majorHAnsi"/>
        </w:rPr>
        <w:t xml:space="preserve"> and congregation to begin a faithful, effective and fruitful ministry.</w:t>
      </w:r>
    </w:p>
    <w:p w14:paraId="7AF7C6A9" w14:textId="77777777" w:rsidR="00970B66" w:rsidRPr="00EC64CD" w:rsidRDefault="00970B66">
      <w:pPr>
        <w:rPr>
          <w:rFonts w:asciiTheme="majorHAnsi" w:hAnsiTheme="majorHAnsi"/>
          <w:b/>
        </w:rPr>
      </w:pPr>
    </w:p>
    <w:p w14:paraId="0E8D4532" w14:textId="77777777" w:rsidR="00E34F36" w:rsidRPr="00EC64CD" w:rsidRDefault="00E34F36">
      <w:pPr>
        <w:rPr>
          <w:rFonts w:asciiTheme="majorHAnsi" w:hAnsiTheme="majorHAnsi"/>
          <w:b/>
        </w:rPr>
      </w:pPr>
    </w:p>
    <w:p w14:paraId="5CA4561F" w14:textId="360ECCF8" w:rsidR="00E34F36" w:rsidRPr="00EC64CD" w:rsidRDefault="00E34F36">
      <w:pPr>
        <w:rPr>
          <w:rFonts w:asciiTheme="majorHAnsi" w:hAnsiTheme="majorHAnsi"/>
          <w:b/>
        </w:rPr>
      </w:pPr>
      <w:r w:rsidRPr="00EC64CD">
        <w:rPr>
          <w:rFonts w:asciiTheme="majorHAnsi" w:hAnsiTheme="majorHAnsi"/>
          <w:b/>
        </w:rPr>
        <w:t xml:space="preserve">Role of </w:t>
      </w:r>
      <w:r w:rsidR="000E09B4" w:rsidRPr="00EC64CD">
        <w:rPr>
          <w:rFonts w:asciiTheme="majorHAnsi" w:hAnsiTheme="majorHAnsi"/>
          <w:b/>
        </w:rPr>
        <w:t xml:space="preserve">Clusters </w:t>
      </w:r>
    </w:p>
    <w:p w14:paraId="2788BDA1" w14:textId="77777777" w:rsidR="004C7228" w:rsidRPr="00EC64CD" w:rsidRDefault="004C7228">
      <w:pPr>
        <w:rPr>
          <w:rFonts w:asciiTheme="majorHAnsi" w:hAnsiTheme="majorHAnsi"/>
          <w:b/>
        </w:rPr>
      </w:pPr>
    </w:p>
    <w:p w14:paraId="43DF7F36" w14:textId="602E0D94" w:rsidR="004C7228" w:rsidRPr="00EC64CD" w:rsidRDefault="004C7228">
      <w:pPr>
        <w:rPr>
          <w:rFonts w:asciiTheme="majorHAnsi" w:hAnsiTheme="majorHAnsi"/>
        </w:rPr>
      </w:pPr>
      <w:r w:rsidRPr="00EC64CD">
        <w:rPr>
          <w:rFonts w:asciiTheme="majorHAnsi" w:hAnsiTheme="majorHAnsi"/>
        </w:rPr>
        <w:t xml:space="preserve">The Committee on </w:t>
      </w:r>
      <w:r w:rsidR="007A32A8" w:rsidRPr="00EC64CD">
        <w:rPr>
          <w:rFonts w:asciiTheme="majorHAnsi" w:hAnsiTheme="majorHAnsi"/>
        </w:rPr>
        <w:t>Ministry will organize its work</w:t>
      </w:r>
      <w:r w:rsidRPr="00EC64CD">
        <w:rPr>
          <w:rFonts w:asciiTheme="majorHAnsi" w:hAnsiTheme="majorHAnsi"/>
        </w:rPr>
        <w:t xml:space="preserve"> in </w:t>
      </w:r>
      <w:r w:rsidR="00EC64CD" w:rsidRPr="00EC64CD">
        <w:rPr>
          <w:rFonts w:asciiTheme="majorHAnsi" w:hAnsiTheme="majorHAnsi"/>
        </w:rPr>
        <w:t xml:space="preserve">three </w:t>
      </w:r>
      <w:r w:rsidRPr="00EC64CD">
        <w:rPr>
          <w:rFonts w:asciiTheme="majorHAnsi" w:hAnsiTheme="majorHAnsi"/>
        </w:rPr>
        <w:t xml:space="preserve">geographic clusters. Each cluster will be facilitated by a </w:t>
      </w:r>
      <w:r w:rsidR="00921C60">
        <w:rPr>
          <w:rFonts w:asciiTheme="majorHAnsi" w:hAnsiTheme="majorHAnsi"/>
        </w:rPr>
        <w:t>teaching elder</w:t>
      </w:r>
      <w:r w:rsidRPr="00EC64CD">
        <w:rPr>
          <w:rFonts w:asciiTheme="majorHAnsi" w:hAnsiTheme="majorHAnsi"/>
        </w:rPr>
        <w:t xml:space="preserve"> and </w:t>
      </w:r>
      <w:r w:rsidR="00921C60">
        <w:rPr>
          <w:rFonts w:asciiTheme="majorHAnsi" w:hAnsiTheme="majorHAnsi"/>
        </w:rPr>
        <w:t xml:space="preserve">a </w:t>
      </w:r>
      <w:r w:rsidRPr="00EC64CD">
        <w:rPr>
          <w:rFonts w:asciiTheme="majorHAnsi" w:hAnsiTheme="majorHAnsi"/>
        </w:rPr>
        <w:t xml:space="preserve">ruling elder and ideally in two different COM classes. </w:t>
      </w:r>
    </w:p>
    <w:p w14:paraId="70201D85" w14:textId="77777777" w:rsidR="004C7228" w:rsidRPr="00EC64CD" w:rsidRDefault="004C7228">
      <w:pPr>
        <w:rPr>
          <w:rFonts w:asciiTheme="majorHAnsi" w:hAnsiTheme="majorHAnsi"/>
        </w:rPr>
      </w:pPr>
    </w:p>
    <w:p w14:paraId="1B196E88" w14:textId="67605100" w:rsidR="007A32A8" w:rsidRPr="00EC64CD" w:rsidRDefault="007A32A8" w:rsidP="007A32A8">
      <w:pPr>
        <w:rPr>
          <w:rFonts w:asciiTheme="majorHAnsi" w:hAnsiTheme="majorHAnsi"/>
        </w:rPr>
      </w:pPr>
      <w:r w:rsidRPr="00EC64CD">
        <w:rPr>
          <w:rFonts w:asciiTheme="majorHAnsi" w:hAnsiTheme="majorHAnsi"/>
        </w:rPr>
        <w:t xml:space="preserve">Clusters will meet regularly to hear updates from liaisons and to determine action items that will go to the Leadership Team. Cluster meetings should ordinarily be prior to COM meeting, and if possible accessible electronically. </w:t>
      </w:r>
    </w:p>
    <w:p w14:paraId="39B20A95" w14:textId="77777777" w:rsidR="007A32A8" w:rsidRPr="00EC64CD" w:rsidRDefault="007A32A8" w:rsidP="007A32A8">
      <w:pPr>
        <w:rPr>
          <w:rFonts w:asciiTheme="majorHAnsi" w:hAnsiTheme="majorHAnsi"/>
        </w:rPr>
      </w:pPr>
    </w:p>
    <w:p w14:paraId="7E4CD24A" w14:textId="77777777" w:rsidR="007A32A8" w:rsidRPr="00EC64CD" w:rsidRDefault="007A32A8" w:rsidP="007A32A8">
      <w:pPr>
        <w:rPr>
          <w:rFonts w:asciiTheme="majorHAnsi" w:hAnsiTheme="majorHAnsi"/>
        </w:rPr>
      </w:pPr>
      <w:r w:rsidRPr="00EC64CD">
        <w:rPr>
          <w:rFonts w:asciiTheme="majorHAnsi" w:hAnsiTheme="majorHAnsi"/>
        </w:rPr>
        <w:t>Clusters will continue to appoint Session moderators, and approve pastoral contracts for interims and temporary pastors. Clusters will be charged to meet with interim pastors serving congregations in their cluster for updates and supervision.</w:t>
      </w:r>
    </w:p>
    <w:p w14:paraId="642C4AC1" w14:textId="77777777" w:rsidR="007A32A8" w:rsidRPr="00EC64CD" w:rsidRDefault="007A32A8" w:rsidP="007A32A8">
      <w:pPr>
        <w:rPr>
          <w:rFonts w:asciiTheme="majorHAnsi" w:hAnsiTheme="majorHAnsi"/>
        </w:rPr>
      </w:pPr>
    </w:p>
    <w:p w14:paraId="123CC148" w14:textId="0A17940E" w:rsidR="007A32A8" w:rsidRPr="00EC64CD" w:rsidRDefault="007A32A8" w:rsidP="007A32A8">
      <w:pPr>
        <w:rPr>
          <w:rFonts w:asciiTheme="majorHAnsi" w:hAnsiTheme="majorHAnsi"/>
        </w:rPr>
      </w:pPr>
      <w:r w:rsidRPr="00EC64CD">
        <w:rPr>
          <w:rFonts w:asciiTheme="majorHAnsi" w:hAnsiTheme="majorHAnsi"/>
        </w:rPr>
        <w:t xml:space="preserve">When a congregation enters a pastoral transition and prepares to seek interim pastoral leadership, PIFs for the interim search will come from the presbytery via the </w:t>
      </w:r>
      <w:r w:rsidR="007377D7">
        <w:rPr>
          <w:rFonts w:asciiTheme="majorHAnsi" w:hAnsiTheme="majorHAnsi"/>
        </w:rPr>
        <w:t>General Presbyter</w:t>
      </w:r>
      <w:r w:rsidR="00EC64CD" w:rsidRPr="00EC64CD">
        <w:rPr>
          <w:rFonts w:asciiTheme="majorHAnsi" w:hAnsiTheme="majorHAnsi"/>
        </w:rPr>
        <w:t xml:space="preserve"> </w:t>
      </w:r>
      <w:r w:rsidRPr="00EC64CD">
        <w:rPr>
          <w:rFonts w:asciiTheme="majorHAnsi" w:hAnsiTheme="majorHAnsi"/>
        </w:rPr>
        <w:t xml:space="preserve">or the COM </w:t>
      </w:r>
      <w:r w:rsidR="00EC64CD" w:rsidRPr="00EC64CD">
        <w:rPr>
          <w:rFonts w:asciiTheme="majorHAnsi" w:hAnsiTheme="majorHAnsi"/>
        </w:rPr>
        <w:t xml:space="preserve">Chair. </w:t>
      </w:r>
      <w:r w:rsidRPr="00EC64CD">
        <w:rPr>
          <w:rFonts w:asciiTheme="majorHAnsi" w:hAnsiTheme="majorHAnsi"/>
        </w:rPr>
        <w:t>The liaison will be the contact person with the interim search to provide PIFs through this process.</w:t>
      </w:r>
    </w:p>
    <w:p w14:paraId="3FCFA19A" w14:textId="77777777" w:rsidR="007A32A8" w:rsidRPr="00EC64CD" w:rsidRDefault="007A32A8" w:rsidP="007A32A8">
      <w:pPr>
        <w:rPr>
          <w:rFonts w:asciiTheme="majorHAnsi" w:hAnsiTheme="majorHAnsi"/>
        </w:rPr>
      </w:pPr>
    </w:p>
    <w:p w14:paraId="1B775E80" w14:textId="475D6BEF" w:rsidR="007A32A8" w:rsidRPr="00EC64CD" w:rsidRDefault="007A32A8" w:rsidP="007A32A8">
      <w:pPr>
        <w:rPr>
          <w:rFonts w:asciiTheme="majorHAnsi" w:hAnsiTheme="majorHAnsi"/>
        </w:rPr>
      </w:pPr>
      <w:r w:rsidRPr="00EC64CD">
        <w:rPr>
          <w:rFonts w:asciiTheme="majorHAnsi" w:hAnsiTheme="majorHAnsi"/>
        </w:rPr>
        <w:t xml:space="preserve">When a PNC proceeds to final candidate face to face interviews, the liaison is responsible for ensuring all candidates have passed an “exec check” before travel plans are made. The liaison and at least one other member of the cluster (ideally a ruling elder and a </w:t>
      </w:r>
      <w:r w:rsidR="007377D7">
        <w:rPr>
          <w:rFonts w:asciiTheme="majorHAnsi" w:hAnsiTheme="majorHAnsi"/>
        </w:rPr>
        <w:t>teaching elder</w:t>
      </w:r>
      <w:r w:rsidRPr="00EC64CD">
        <w:rPr>
          <w:rFonts w:asciiTheme="majorHAnsi" w:hAnsiTheme="majorHAnsi"/>
        </w:rPr>
        <w:t xml:space="preserve"> as a pair if possible), the transfers coordinator and the general presbyter meet with each of the final candidates (ideally in person when the candidate is visiting but electronic meetings also work). Neither of the two COM members should have a relationship with the church or with the candidate. At that time, each final candidate will complete a background check release form. Those forms will be held until the PNC has discerned their first choice and at that time, the background check will be run on that candidate. The background check will be run by the presbytery staff and cost paid by presbytery funds. If there are concerns on the background check, the general presbyter will contact the liaison and the PNC to discuss next steps.</w:t>
      </w:r>
    </w:p>
    <w:p w14:paraId="4D7107E6" w14:textId="77777777" w:rsidR="007A32A8" w:rsidRPr="00EC64CD" w:rsidRDefault="007A32A8" w:rsidP="007A32A8">
      <w:pPr>
        <w:rPr>
          <w:rFonts w:asciiTheme="majorHAnsi" w:hAnsiTheme="majorHAnsi"/>
        </w:rPr>
      </w:pPr>
    </w:p>
    <w:p w14:paraId="0448F3A0" w14:textId="580CEE37" w:rsidR="007A32A8" w:rsidRPr="00EC64CD" w:rsidRDefault="007A32A8" w:rsidP="007A32A8">
      <w:pPr>
        <w:rPr>
          <w:rFonts w:asciiTheme="majorHAnsi" w:hAnsiTheme="majorHAnsi"/>
        </w:rPr>
      </w:pPr>
      <w:r w:rsidRPr="00EC64CD">
        <w:rPr>
          <w:rFonts w:asciiTheme="majorHAnsi" w:hAnsiTheme="majorHAnsi"/>
        </w:rPr>
        <w:t>If there are no concerns, an offer is made. If the first candidate does</w:t>
      </w:r>
      <w:r w:rsidR="00EC64CD" w:rsidRPr="00EC64CD">
        <w:rPr>
          <w:rFonts w:asciiTheme="majorHAnsi" w:hAnsiTheme="majorHAnsi"/>
        </w:rPr>
        <w:t xml:space="preserve"> not </w:t>
      </w:r>
      <w:r w:rsidRPr="00EC64CD">
        <w:rPr>
          <w:rFonts w:asciiTheme="majorHAnsi" w:hAnsiTheme="majorHAnsi"/>
        </w:rPr>
        <w:t>accept the call, the next candidate’s background check is run prior to an offer being made and the process repeats.</w:t>
      </w:r>
    </w:p>
    <w:p w14:paraId="7DB6F845" w14:textId="77777777" w:rsidR="007A32A8" w:rsidRPr="00EC64CD" w:rsidRDefault="007A32A8" w:rsidP="007A32A8">
      <w:pPr>
        <w:rPr>
          <w:rFonts w:asciiTheme="majorHAnsi" w:hAnsiTheme="majorHAnsi"/>
        </w:rPr>
      </w:pPr>
    </w:p>
    <w:p w14:paraId="6F5F6347" w14:textId="08F7F31F" w:rsidR="007A32A8" w:rsidRPr="00EC64CD" w:rsidRDefault="007A32A8" w:rsidP="007A32A8">
      <w:pPr>
        <w:rPr>
          <w:rFonts w:asciiTheme="majorHAnsi" w:hAnsiTheme="majorHAnsi"/>
        </w:rPr>
      </w:pPr>
      <w:r w:rsidRPr="00EC64CD">
        <w:rPr>
          <w:rFonts w:asciiTheme="majorHAnsi" w:hAnsiTheme="majorHAnsi"/>
        </w:rPr>
        <w:t>Clusters will also handle transfers for</w:t>
      </w:r>
      <w:r w:rsidR="007377D7">
        <w:rPr>
          <w:rFonts w:asciiTheme="majorHAnsi" w:hAnsiTheme="majorHAnsi"/>
        </w:rPr>
        <w:t xml:space="preserve"> Teaching E</w:t>
      </w:r>
      <w:r w:rsidR="00EC64CD" w:rsidRPr="00EC64CD">
        <w:rPr>
          <w:rFonts w:asciiTheme="majorHAnsi" w:hAnsiTheme="majorHAnsi"/>
        </w:rPr>
        <w:t xml:space="preserve">lders </w:t>
      </w:r>
      <w:r w:rsidRPr="00EC64CD">
        <w:rPr>
          <w:rFonts w:asciiTheme="majorHAnsi" w:hAnsiTheme="majorHAnsi"/>
        </w:rPr>
        <w:t>coming to a previously-validated ministry in that region and for pastors who want to join “at large” and reside in that region. The cluster will consider any request for a new validated ministry in that region and will report a recommendation to the Leadership Team for final consideration.</w:t>
      </w:r>
    </w:p>
    <w:p w14:paraId="39709082" w14:textId="77777777" w:rsidR="007A32A8" w:rsidRPr="00EC64CD" w:rsidRDefault="007A32A8" w:rsidP="007A32A8">
      <w:pPr>
        <w:rPr>
          <w:rFonts w:asciiTheme="majorHAnsi" w:hAnsiTheme="majorHAnsi"/>
        </w:rPr>
      </w:pPr>
    </w:p>
    <w:p w14:paraId="2E648C7E" w14:textId="38F99586" w:rsidR="007A32A8" w:rsidRPr="00EC64CD" w:rsidRDefault="007A32A8" w:rsidP="007A32A8">
      <w:pPr>
        <w:rPr>
          <w:rFonts w:asciiTheme="majorHAnsi" w:hAnsiTheme="majorHAnsi"/>
        </w:rPr>
      </w:pPr>
      <w:r w:rsidRPr="00EC64CD">
        <w:rPr>
          <w:rFonts w:asciiTheme="majorHAnsi" w:hAnsiTheme="majorHAnsi"/>
        </w:rPr>
        <w:t xml:space="preserve">When a congregation hires an interim or supply pastor, or calls a </w:t>
      </w:r>
      <w:r w:rsidR="00EC64CD" w:rsidRPr="00EC64CD">
        <w:rPr>
          <w:rFonts w:asciiTheme="majorHAnsi" w:hAnsiTheme="majorHAnsi"/>
        </w:rPr>
        <w:t>Teaching Elder</w:t>
      </w:r>
      <w:r w:rsidRPr="00EC64CD">
        <w:rPr>
          <w:rFonts w:asciiTheme="majorHAnsi" w:hAnsiTheme="majorHAnsi"/>
        </w:rPr>
        <w:t>, the liaison will be a primary contact for that new person</w:t>
      </w:r>
      <w:r w:rsidR="00EC64CD" w:rsidRPr="00EC64CD">
        <w:rPr>
          <w:rFonts w:asciiTheme="majorHAnsi" w:hAnsiTheme="majorHAnsi"/>
        </w:rPr>
        <w:t>.</w:t>
      </w:r>
    </w:p>
    <w:p w14:paraId="626E7944" w14:textId="77777777" w:rsidR="007A32A8" w:rsidRPr="00EC64CD" w:rsidRDefault="007A32A8">
      <w:pPr>
        <w:rPr>
          <w:rFonts w:asciiTheme="majorHAnsi" w:hAnsiTheme="majorHAnsi"/>
        </w:rPr>
      </w:pPr>
    </w:p>
    <w:sectPr w:rsidR="007A32A8" w:rsidRPr="00EC64CD" w:rsidSect="00584EF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DA37" w14:textId="77777777" w:rsidR="000B261D" w:rsidRDefault="000B261D" w:rsidP="00EC64CD">
      <w:r>
        <w:separator/>
      </w:r>
    </w:p>
  </w:endnote>
  <w:endnote w:type="continuationSeparator" w:id="0">
    <w:p w14:paraId="00F06238" w14:textId="77777777" w:rsidR="000B261D" w:rsidRDefault="000B261D" w:rsidP="00EC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D68F8" w14:textId="77777777" w:rsidR="000B261D" w:rsidRDefault="000B261D" w:rsidP="00EC64CD">
      <w:r>
        <w:separator/>
      </w:r>
    </w:p>
  </w:footnote>
  <w:footnote w:type="continuationSeparator" w:id="0">
    <w:p w14:paraId="09479A84" w14:textId="77777777" w:rsidR="000B261D" w:rsidRDefault="000B261D" w:rsidP="00EC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457572"/>
      <w:docPartObj>
        <w:docPartGallery w:val="Page Numbers (Top of Page)"/>
        <w:docPartUnique/>
      </w:docPartObj>
    </w:sdtPr>
    <w:sdtEndPr>
      <w:rPr>
        <w:noProof/>
      </w:rPr>
    </w:sdtEndPr>
    <w:sdtContent>
      <w:p w14:paraId="238A7758" w14:textId="363CC7EA" w:rsidR="00EC64CD" w:rsidRDefault="00EC64CD">
        <w:pPr>
          <w:pStyle w:val="Header"/>
          <w:jc w:val="center"/>
        </w:pPr>
        <w:r>
          <w:fldChar w:fldCharType="begin"/>
        </w:r>
        <w:r>
          <w:instrText xml:space="preserve"> PAGE   \* MERGEFORMAT </w:instrText>
        </w:r>
        <w:r>
          <w:fldChar w:fldCharType="separate"/>
        </w:r>
        <w:r w:rsidR="007377D7">
          <w:rPr>
            <w:noProof/>
          </w:rPr>
          <w:t>2</w:t>
        </w:r>
        <w:r>
          <w:rPr>
            <w:noProof/>
          </w:rPr>
          <w:fldChar w:fldCharType="end"/>
        </w:r>
      </w:p>
    </w:sdtContent>
  </w:sdt>
  <w:p w14:paraId="31871A33" w14:textId="77777777" w:rsidR="00EC64CD" w:rsidRDefault="00EC6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43BD"/>
    <w:multiLevelType w:val="hybridMultilevel"/>
    <w:tmpl w:val="05F4C008"/>
    <w:lvl w:ilvl="0" w:tplc="04090001">
      <w:start w:val="1"/>
      <w:numFmt w:val="bullet"/>
      <w:lvlText w:val=""/>
      <w:lvlJc w:val="left"/>
      <w:pPr>
        <w:ind w:left="720" w:hanging="360"/>
      </w:pPr>
      <w:rPr>
        <w:rFonts w:ascii="Symbol" w:hAnsi="Symbol" w:hint="default"/>
      </w:rPr>
    </w:lvl>
    <w:lvl w:ilvl="1" w:tplc="F566EC0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E4D3D"/>
    <w:multiLevelType w:val="hybridMultilevel"/>
    <w:tmpl w:val="A8F8B8DC"/>
    <w:lvl w:ilvl="0" w:tplc="04090001">
      <w:start w:val="1"/>
      <w:numFmt w:val="bullet"/>
      <w:lvlText w:val=""/>
      <w:lvlJc w:val="left"/>
      <w:pPr>
        <w:ind w:left="720" w:hanging="360"/>
      </w:pPr>
      <w:rPr>
        <w:rFonts w:ascii="Symbol" w:hAnsi="Symbol" w:hint="default"/>
      </w:rPr>
    </w:lvl>
    <w:lvl w:ilvl="1" w:tplc="F566EC0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82C33"/>
    <w:multiLevelType w:val="hybridMultilevel"/>
    <w:tmpl w:val="9BF44530"/>
    <w:lvl w:ilvl="0" w:tplc="F566EC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54A4B"/>
    <w:multiLevelType w:val="hybridMultilevel"/>
    <w:tmpl w:val="BA6C66C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4663AF"/>
    <w:multiLevelType w:val="hybridMultilevel"/>
    <w:tmpl w:val="C1E4BCD0"/>
    <w:lvl w:ilvl="0" w:tplc="D2520CA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248B2"/>
    <w:multiLevelType w:val="hybridMultilevel"/>
    <w:tmpl w:val="1C265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45070"/>
    <w:multiLevelType w:val="hybridMultilevel"/>
    <w:tmpl w:val="2790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97B78"/>
    <w:multiLevelType w:val="hybridMultilevel"/>
    <w:tmpl w:val="81F88640"/>
    <w:lvl w:ilvl="0" w:tplc="04090001">
      <w:start w:val="1"/>
      <w:numFmt w:val="bullet"/>
      <w:lvlText w:val=""/>
      <w:lvlJc w:val="left"/>
      <w:pPr>
        <w:ind w:left="720" w:hanging="360"/>
      </w:pPr>
      <w:rPr>
        <w:rFonts w:ascii="Symbol" w:hAnsi="Symbol" w:hint="default"/>
      </w:rPr>
    </w:lvl>
    <w:lvl w:ilvl="1" w:tplc="F566EC0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B1"/>
    <w:rsid w:val="000B261D"/>
    <w:rsid w:val="000E09B4"/>
    <w:rsid w:val="00177842"/>
    <w:rsid w:val="001D5795"/>
    <w:rsid w:val="002A52E5"/>
    <w:rsid w:val="002E191D"/>
    <w:rsid w:val="00330043"/>
    <w:rsid w:val="00476AB1"/>
    <w:rsid w:val="004C4917"/>
    <w:rsid w:val="004C7228"/>
    <w:rsid w:val="00584EF4"/>
    <w:rsid w:val="00664835"/>
    <w:rsid w:val="00672B04"/>
    <w:rsid w:val="007377D7"/>
    <w:rsid w:val="007A32A8"/>
    <w:rsid w:val="007B1BDD"/>
    <w:rsid w:val="00921C60"/>
    <w:rsid w:val="00970B66"/>
    <w:rsid w:val="009F1ED6"/>
    <w:rsid w:val="00AC3B12"/>
    <w:rsid w:val="00C00404"/>
    <w:rsid w:val="00DF13C7"/>
    <w:rsid w:val="00E154E6"/>
    <w:rsid w:val="00E34F36"/>
    <w:rsid w:val="00E42C0E"/>
    <w:rsid w:val="00E47A7C"/>
    <w:rsid w:val="00EC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698C5"/>
  <w14:defaultImageDpi w14:val="300"/>
  <w15:docId w15:val="{92AA5EEB-AE17-45AA-99D0-86591BB0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B66"/>
    <w:pPr>
      <w:ind w:left="720"/>
      <w:contextualSpacing/>
    </w:pPr>
  </w:style>
  <w:style w:type="paragraph" w:styleId="Header">
    <w:name w:val="header"/>
    <w:basedOn w:val="Normal"/>
    <w:link w:val="HeaderChar"/>
    <w:uiPriority w:val="99"/>
    <w:unhideWhenUsed/>
    <w:rsid w:val="00EC64CD"/>
    <w:pPr>
      <w:tabs>
        <w:tab w:val="center" w:pos="4680"/>
        <w:tab w:val="right" w:pos="9360"/>
      </w:tabs>
    </w:pPr>
  </w:style>
  <w:style w:type="character" w:customStyle="1" w:styleId="HeaderChar">
    <w:name w:val="Header Char"/>
    <w:basedOn w:val="DefaultParagraphFont"/>
    <w:link w:val="Header"/>
    <w:uiPriority w:val="99"/>
    <w:rsid w:val="00EC64CD"/>
  </w:style>
  <w:style w:type="paragraph" w:styleId="Footer">
    <w:name w:val="footer"/>
    <w:basedOn w:val="Normal"/>
    <w:link w:val="FooterChar"/>
    <w:uiPriority w:val="99"/>
    <w:unhideWhenUsed/>
    <w:rsid w:val="00EC64CD"/>
    <w:pPr>
      <w:tabs>
        <w:tab w:val="center" w:pos="4680"/>
        <w:tab w:val="right" w:pos="9360"/>
      </w:tabs>
    </w:pPr>
  </w:style>
  <w:style w:type="character" w:customStyle="1" w:styleId="FooterChar">
    <w:name w:val="Footer Char"/>
    <w:basedOn w:val="DefaultParagraphFont"/>
    <w:link w:val="Footer"/>
    <w:uiPriority w:val="99"/>
    <w:rsid w:val="00EC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DeRosia</dc:creator>
  <cp:keywords/>
  <dc:description/>
  <cp:lastModifiedBy>Sandra Karam</cp:lastModifiedBy>
  <cp:revision>2</cp:revision>
  <dcterms:created xsi:type="dcterms:W3CDTF">2021-08-09T18:00:00Z</dcterms:created>
  <dcterms:modified xsi:type="dcterms:W3CDTF">2021-08-09T18:00:00Z</dcterms:modified>
</cp:coreProperties>
</file>